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6261B" w14:textId="08DEEAC4" w:rsidR="00156CEB" w:rsidRDefault="00270DCA" w:rsidP="00270D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DCA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председателя Территориальной избирательной комиссии №40 (и членов семьи) за 2020 год, подлежащие размещению на официальных сайтах государственных органов</w:t>
      </w:r>
    </w:p>
    <w:p w14:paraId="6AE12769" w14:textId="5AB1C88D" w:rsidR="00270DCA" w:rsidRDefault="00270DCA" w:rsidP="00270D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7A827" w14:textId="44206B22" w:rsidR="00270DCA" w:rsidRDefault="00270DCA" w:rsidP="00270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Морозова Александра Игоревна:</w:t>
      </w:r>
      <w:r w:rsidR="006E3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D93" w:rsidRPr="006E3D93">
        <w:rPr>
          <w:rFonts w:ascii="Times New Roman" w:hAnsi="Times New Roman" w:cs="Times New Roman"/>
          <w:sz w:val="28"/>
          <w:szCs w:val="28"/>
        </w:rPr>
        <w:t>квартира (пользование) площадью</w:t>
      </w:r>
      <w:r w:rsidR="006E3D93">
        <w:rPr>
          <w:rFonts w:ascii="Times New Roman" w:hAnsi="Times New Roman" w:cs="Times New Roman"/>
          <w:sz w:val="28"/>
          <w:szCs w:val="28"/>
        </w:rPr>
        <w:t xml:space="preserve"> </w:t>
      </w:r>
      <w:r w:rsidR="00CE2FD7">
        <w:rPr>
          <w:rFonts w:ascii="Times New Roman" w:hAnsi="Times New Roman" w:cs="Times New Roman"/>
          <w:sz w:val="28"/>
          <w:szCs w:val="28"/>
        </w:rPr>
        <w:t xml:space="preserve">61,3 </w:t>
      </w:r>
      <w:proofErr w:type="spellStart"/>
      <w:r w:rsidR="00CE2F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E2FD7">
        <w:rPr>
          <w:rFonts w:ascii="Times New Roman" w:hAnsi="Times New Roman" w:cs="Times New Roman"/>
          <w:sz w:val="28"/>
          <w:szCs w:val="28"/>
        </w:rPr>
        <w:t xml:space="preserve">. Россия, квартира </w:t>
      </w:r>
      <w:r w:rsidR="00CE2FD7" w:rsidRPr="006E3D93">
        <w:rPr>
          <w:rFonts w:ascii="Times New Roman" w:hAnsi="Times New Roman" w:cs="Times New Roman"/>
          <w:sz w:val="28"/>
          <w:szCs w:val="28"/>
        </w:rPr>
        <w:t>(пользование) площадью</w:t>
      </w:r>
      <w:r w:rsidR="00CE2FD7">
        <w:rPr>
          <w:rFonts w:ascii="Times New Roman" w:hAnsi="Times New Roman" w:cs="Times New Roman"/>
          <w:sz w:val="28"/>
          <w:szCs w:val="28"/>
        </w:rPr>
        <w:t xml:space="preserve"> 79,3 </w:t>
      </w:r>
      <w:proofErr w:type="spellStart"/>
      <w:r w:rsidR="00CE2F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E2FD7">
        <w:rPr>
          <w:rFonts w:ascii="Times New Roman" w:hAnsi="Times New Roman" w:cs="Times New Roman"/>
          <w:sz w:val="28"/>
          <w:szCs w:val="28"/>
        </w:rPr>
        <w:t>. Россия, земельный участок (пользование)</w:t>
      </w:r>
      <w:r w:rsidR="00106199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E2FD7">
        <w:rPr>
          <w:rFonts w:ascii="Times New Roman" w:hAnsi="Times New Roman" w:cs="Times New Roman"/>
          <w:sz w:val="28"/>
          <w:szCs w:val="28"/>
        </w:rPr>
        <w:t xml:space="preserve">1246 </w:t>
      </w:r>
      <w:proofErr w:type="spellStart"/>
      <w:proofErr w:type="gramStart"/>
      <w:r w:rsidR="00CE2F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CE2FD7">
        <w:rPr>
          <w:rFonts w:ascii="Times New Roman" w:hAnsi="Times New Roman" w:cs="Times New Roman"/>
          <w:sz w:val="28"/>
          <w:szCs w:val="28"/>
        </w:rPr>
        <w:t xml:space="preserve"> Россия, Вологодская область, жилой дом (пользование) </w:t>
      </w:r>
      <w:r w:rsidR="0010619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E2FD7">
        <w:rPr>
          <w:rFonts w:ascii="Times New Roman" w:hAnsi="Times New Roman" w:cs="Times New Roman"/>
          <w:sz w:val="28"/>
          <w:szCs w:val="28"/>
        </w:rPr>
        <w:t xml:space="preserve">62,9 </w:t>
      </w:r>
      <w:proofErr w:type="spellStart"/>
      <w:r w:rsidR="00CE2F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E2FD7">
        <w:rPr>
          <w:rFonts w:ascii="Times New Roman" w:hAnsi="Times New Roman" w:cs="Times New Roman"/>
          <w:sz w:val="28"/>
          <w:szCs w:val="28"/>
        </w:rPr>
        <w:t>. Россия, Вологодская область</w:t>
      </w:r>
      <w:r w:rsidR="00AD7F38">
        <w:rPr>
          <w:rFonts w:ascii="Times New Roman" w:hAnsi="Times New Roman" w:cs="Times New Roman"/>
          <w:sz w:val="28"/>
          <w:szCs w:val="28"/>
        </w:rPr>
        <w:t xml:space="preserve">. Общая сумма декларированного годового дохода за отчётный период </w:t>
      </w:r>
      <w:r w:rsidR="00106199">
        <w:rPr>
          <w:rFonts w:ascii="Times New Roman" w:hAnsi="Times New Roman" w:cs="Times New Roman"/>
          <w:sz w:val="28"/>
          <w:szCs w:val="28"/>
        </w:rPr>
        <w:t>–</w:t>
      </w:r>
      <w:r w:rsidR="00AD7F38">
        <w:rPr>
          <w:rFonts w:ascii="Times New Roman" w:hAnsi="Times New Roman" w:cs="Times New Roman"/>
          <w:sz w:val="28"/>
          <w:szCs w:val="28"/>
        </w:rPr>
        <w:t xml:space="preserve"> </w:t>
      </w:r>
      <w:r w:rsidR="00106199">
        <w:rPr>
          <w:rFonts w:ascii="Times New Roman" w:hAnsi="Times New Roman" w:cs="Times New Roman"/>
          <w:sz w:val="28"/>
          <w:szCs w:val="28"/>
        </w:rPr>
        <w:t>1 165 774,00 руб.</w:t>
      </w:r>
    </w:p>
    <w:p w14:paraId="0FFDF5BD" w14:textId="77777777" w:rsidR="00106199" w:rsidRDefault="00CE2FD7" w:rsidP="00270DCA">
      <w:pPr>
        <w:jc w:val="both"/>
        <w:rPr>
          <w:rFonts w:ascii="Times New Roman" w:hAnsi="Times New Roman" w:cs="Times New Roman"/>
          <w:sz w:val="28"/>
          <w:szCs w:val="28"/>
        </w:rPr>
      </w:pPr>
      <w:r w:rsidRPr="00CE2FD7">
        <w:rPr>
          <w:rFonts w:ascii="Times New Roman" w:hAnsi="Times New Roman" w:cs="Times New Roman"/>
          <w:b/>
          <w:bCs/>
          <w:sz w:val="28"/>
          <w:szCs w:val="28"/>
        </w:rPr>
        <w:t>Супруг</w:t>
      </w:r>
      <w:r w:rsidR="0010619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06199" w:rsidRPr="00106199">
        <w:rPr>
          <w:rFonts w:ascii="Times New Roman" w:hAnsi="Times New Roman" w:cs="Times New Roman"/>
          <w:sz w:val="28"/>
          <w:szCs w:val="28"/>
        </w:rPr>
        <w:t>квартира (собственность)</w:t>
      </w:r>
      <w:r w:rsidR="00106199">
        <w:rPr>
          <w:rFonts w:ascii="Times New Roman" w:hAnsi="Times New Roman" w:cs="Times New Roman"/>
          <w:sz w:val="28"/>
          <w:szCs w:val="28"/>
        </w:rPr>
        <w:t xml:space="preserve"> площадью 61,3 </w:t>
      </w:r>
      <w:proofErr w:type="spellStart"/>
      <w:r w:rsidR="0010619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06199">
        <w:rPr>
          <w:rFonts w:ascii="Times New Roman" w:hAnsi="Times New Roman" w:cs="Times New Roman"/>
          <w:sz w:val="28"/>
          <w:szCs w:val="28"/>
        </w:rPr>
        <w:t xml:space="preserve">. Россия, квартира (собственность) площадью 79,3 </w:t>
      </w:r>
      <w:proofErr w:type="spellStart"/>
      <w:r w:rsidR="0010619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06199">
        <w:rPr>
          <w:rFonts w:ascii="Times New Roman" w:hAnsi="Times New Roman" w:cs="Times New Roman"/>
          <w:sz w:val="28"/>
          <w:szCs w:val="28"/>
        </w:rPr>
        <w:t xml:space="preserve">. Россия, земельный участок (собственность) площадью 1246 </w:t>
      </w:r>
      <w:proofErr w:type="spellStart"/>
      <w:r w:rsidR="0010619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06199">
        <w:rPr>
          <w:rFonts w:ascii="Times New Roman" w:hAnsi="Times New Roman" w:cs="Times New Roman"/>
          <w:sz w:val="28"/>
          <w:szCs w:val="28"/>
        </w:rPr>
        <w:t xml:space="preserve">. Россия, Вологодская область, жилой дом (собственность) площадью 62,9 </w:t>
      </w:r>
      <w:proofErr w:type="spellStart"/>
      <w:r w:rsidR="0010619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06199">
        <w:rPr>
          <w:rFonts w:ascii="Times New Roman" w:hAnsi="Times New Roman" w:cs="Times New Roman"/>
          <w:sz w:val="28"/>
          <w:szCs w:val="28"/>
        </w:rPr>
        <w:t xml:space="preserve">. Россия, Вологодская область, автомобиль марки </w:t>
      </w:r>
      <w:r w:rsidR="00106199">
        <w:rPr>
          <w:rFonts w:ascii="Times New Roman" w:hAnsi="Times New Roman" w:cs="Times New Roman"/>
          <w:sz w:val="28"/>
          <w:szCs w:val="28"/>
          <w:lang w:val="en-US"/>
        </w:rPr>
        <w:t>PEUGEOT</w:t>
      </w:r>
      <w:r w:rsidR="00106199" w:rsidRPr="00106199">
        <w:rPr>
          <w:rFonts w:ascii="Times New Roman" w:hAnsi="Times New Roman" w:cs="Times New Roman"/>
          <w:sz w:val="28"/>
          <w:szCs w:val="28"/>
        </w:rPr>
        <w:t xml:space="preserve"> 3008 2011 </w:t>
      </w:r>
      <w:r w:rsidR="00106199">
        <w:rPr>
          <w:rFonts w:ascii="Times New Roman" w:hAnsi="Times New Roman" w:cs="Times New Roman"/>
          <w:sz w:val="28"/>
          <w:szCs w:val="28"/>
        </w:rPr>
        <w:t>года выпуска (собственность). Общая сумма декларированного годового дохода за отчётный период – 228 000 руб.</w:t>
      </w:r>
    </w:p>
    <w:p w14:paraId="0C88D754" w14:textId="3828253F" w:rsidR="00106199" w:rsidRDefault="00CC6AFE" w:rsidP="00270DCA">
      <w:pPr>
        <w:jc w:val="both"/>
        <w:rPr>
          <w:rFonts w:ascii="Times New Roman" w:hAnsi="Times New Roman" w:cs="Times New Roman"/>
          <w:sz w:val="28"/>
          <w:szCs w:val="28"/>
        </w:rPr>
      </w:pPr>
      <w:r w:rsidRPr="00CC6AFE">
        <w:rPr>
          <w:rFonts w:ascii="Times New Roman" w:hAnsi="Times New Roman" w:cs="Times New Roman"/>
          <w:b/>
          <w:bCs/>
          <w:sz w:val="28"/>
          <w:szCs w:val="28"/>
        </w:rPr>
        <w:t>Несовершеннолетний ребёнок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AFE">
        <w:rPr>
          <w:rFonts w:ascii="Times New Roman" w:hAnsi="Times New Roman" w:cs="Times New Roman"/>
          <w:b/>
          <w:bCs/>
          <w:sz w:val="28"/>
          <w:szCs w:val="28"/>
        </w:rPr>
        <w:t>(дочь):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D93">
        <w:rPr>
          <w:rFonts w:ascii="Times New Roman" w:hAnsi="Times New Roman" w:cs="Times New Roman"/>
          <w:sz w:val="28"/>
          <w:szCs w:val="28"/>
        </w:rPr>
        <w:t>квартира (пользование) площадью</w:t>
      </w:r>
      <w:r>
        <w:rPr>
          <w:rFonts w:ascii="Times New Roman" w:hAnsi="Times New Roman" w:cs="Times New Roman"/>
          <w:sz w:val="28"/>
          <w:szCs w:val="28"/>
        </w:rPr>
        <w:t xml:space="preserve"> 61,3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Россия, квартира </w:t>
      </w:r>
      <w:r w:rsidRPr="006E3D93">
        <w:rPr>
          <w:rFonts w:ascii="Times New Roman" w:hAnsi="Times New Roman" w:cs="Times New Roman"/>
          <w:sz w:val="28"/>
          <w:szCs w:val="28"/>
        </w:rPr>
        <w:t>(пользование) площадью</w:t>
      </w:r>
      <w:r>
        <w:rPr>
          <w:rFonts w:ascii="Times New Roman" w:hAnsi="Times New Roman" w:cs="Times New Roman"/>
          <w:sz w:val="28"/>
          <w:szCs w:val="28"/>
        </w:rPr>
        <w:t xml:space="preserve"> 79,3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Россия, земельный участок (пользование) площадью 1246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Россия, Вологодская область, жилой дом (пользование) площадью 62,9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Россия, Вологодская область.</w:t>
      </w:r>
    </w:p>
    <w:p w14:paraId="44732DE4" w14:textId="51266825" w:rsidR="00CC6AFE" w:rsidRDefault="00CC6AFE" w:rsidP="00CC6AFE">
      <w:pPr>
        <w:jc w:val="both"/>
        <w:rPr>
          <w:rFonts w:ascii="Times New Roman" w:hAnsi="Times New Roman" w:cs="Times New Roman"/>
          <w:sz w:val="28"/>
          <w:szCs w:val="28"/>
        </w:rPr>
      </w:pPr>
      <w:r w:rsidRPr="00CC6AFE">
        <w:rPr>
          <w:rFonts w:ascii="Times New Roman" w:hAnsi="Times New Roman" w:cs="Times New Roman"/>
          <w:b/>
          <w:bCs/>
          <w:sz w:val="28"/>
          <w:szCs w:val="28"/>
        </w:rPr>
        <w:t>Несовершеннолетний ребёнок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AF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сын</w:t>
      </w:r>
      <w:r w:rsidRPr="00CC6AFE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 w:rsidRPr="006E3D93">
        <w:rPr>
          <w:rFonts w:ascii="Times New Roman" w:hAnsi="Times New Roman" w:cs="Times New Roman"/>
          <w:sz w:val="28"/>
          <w:szCs w:val="28"/>
        </w:rPr>
        <w:t>квартира (пользование) площадью</w:t>
      </w:r>
      <w:r>
        <w:rPr>
          <w:rFonts w:ascii="Times New Roman" w:hAnsi="Times New Roman" w:cs="Times New Roman"/>
          <w:sz w:val="28"/>
          <w:szCs w:val="28"/>
        </w:rPr>
        <w:t xml:space="preserve"> 61,3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Россия, квартира </w:t>
      </w:r>
      <w:r w:rsidRPr="006E3D93">
        <w:rPr>
          <w:rFonts w:ascii="Times New Roman" w:hAnsi="Times New Roman" w:cs="Times New Roman"/>
          <w:sz w:val="28"/>
          <w:szCs w:val="28"/>
        </w:rPr>
        <w:t>(пользование) площадью</w:t>
      </w:r>
      <w:r>
        <w:rPr>
          <w:rFonts w:ascii="Times New Roman" w:hAnsi="Times New Roman" w:cs="Times New Roman"/>
          <w:sz w:val="28"/>
          <w:szCs w:val="28"/>
        </w:rPr>
        <w:t xml:space="preserve"> 79,3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Россия, земельный участок (пользование) площадью 1246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Россия, Вологодская область, жилой дом (пользование) площадью 62,9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Россия, Вологодская область.</w:t>
      </w:r>
    </w:p>
    <w:p w14:paraId="4035FAB9" w14:textId="77777777" w:rsidR="00CC6AFE" w:rsidRDefault="00CC6AFE" w:rsidP="00270D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FE8BBB" w14:textId="32E61DB8" w:rsidR="00CC6AFE" w:rsidRDefault="00CC6AFE" w:rsidP="00270D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86E6E9" w14:textId="77777777" w:rsidR="00CC6AFE" w:rsidRPr="00CC6AFE" w:rsidRDefault="00CC6AFE" w:rsidP="00270D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D003A" w14:textId="094E708A" w:rsidR="005F34A9" w:rsidRDefault="005F34A9" w:rsidP="00270D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400BD7" w14:textId="77777777" w:rsidR="005F34A9" w:rsidRPr="00270DCA" w:rsidRDefault="005F34A9" w:rsidP="00270D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34A9" w:rsidRPr="00270DCA" w:rsidSect="00BB714D">
      <w:pgSz w:w="11907" w:h="16840"/>
      <w:pgMar w:top="1021" w:right="851" w:bottom="102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CA"/>
    <w:rsid w:val="00106199"/>
    <w:rsid w:val="00156CEB"/>
    <w:rsid w:val="00270DCA"/>
    <w:rsid w:val="005F34A9"/>
    <w:rsid w:val="006E3D93"/>
    <w:rsid w:val="00AD7F38"/>
    <w:rsid w:val="00BB714D"/>
    <w:rsid w:val="00CC6AFE"/>
    <w:rsid w:val="00C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FC66"/>
  <w15:chartTrackingRefBased/>
  <w15:docId w15:val="{06379222-9482-463B-929F-E7293ADC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2021-04-15T07:32:00Z</dcterms:created>
  <dcterms:modified xsi:type="dcterms:W3CDTF">2021-04-15T10:58:00Z</dcterms:modified>
</cp:coreProperties>
</file>